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277A3" w14:textId="2264BDCA" w:rsidR="002228A5" w:rsidRPr="002228A5" w:rsidRDefault="002228A5" w:rsidP="002228A5">
      <w:r w:rsidRPr="002228A5">
        <w:t>Temeljem  članka 11. Zakona o pristupu informacijama (NN 25/13, 85/15 i 69/22) objavljuje se provođenje j</w:t>
      </w:r>
      <w:r w:rsidRPr="002228A5">
        <w:rPr>
          <w:b/>
          <w:bCs/>
        </w:rPr>
        <w:t>avnog savjetovanja u predmetu donošenja Pravilnika o provedbi postup</w:t>
      </w:r>
      <w:r>
        <w:rPr>
          <w:b/>
          <w:bCs/>
        </w:rPr>
        <w:t>a</w:t>
      </w:r>
      <w:r w:rsidRPr="002228A5">
        <w:rPr>
          <w:b/>
          <w:bCs/>
        </w:rPr>
        <w:t>ka jednostavne nabave</w:t>
      </w:r>
      <w:r>
        <w:rPr>
          <w:b/>
          <w:bCs/>
        </w:rPr>
        <w:t>.</w:t>
      </w:r>
    </w:p>
    <w:p w14:paraId="4FD45638" w14:textId="0463EF14" w:rsidR="002228A5" w:rsidRPr="002228A5" w:rsidRDefault="002228A5" w:rsidP="002228A5">
      <w:r w:rsidRPr="002228A5">
        <w:t>U svrhu informiranja javnosti, dana 1</w:t>
      </w:r>
      <w:r>
        <w:t>5</w:t>
      </w:r>
      <w:r w:rsidRPr="002228A5">
        <w:t xml:space="preserve">. </w:t>
      </w:r>
      <w:r>
        <w:t>srp</w:t>
      </w:r>
      <w:r w:rsidRPr="002228A5">
        <w:t>nja 2026. godine objavljuje se prijedlog Pravilnika o provedbi postup</w:t>
      </w:r>
      <w:r>
        <w:t>a</w:t>
      </w:r>
      <w:r w:rsidRPr="002228A5">
        <w:t>ka jednostavne nabave.</w:t>
      </w:r>
    </w:p>
    <w:p w14:paraId="1FFC906A" w14:textId="77777777" w:rsidR="002228A5" w:rsidRPr="002228A5" w:rsidRDefault="002228A5" w:rsidP="002228A5">
      <w:r w:rsidRPr="002228A5">
        <w:t>Pravna osnova za donošenje novog Pravilnika jest Izmjena i dopuna Zakona o javnoj nabavi (NN 48/2026) koji je od 16. svibnja 2026. godine stupio na snagu te su Zakonom izmijenjene sve odredbe koje se odnose na postupak jednostavne nabave. Pojedine odredbe, osobito one koje se odnose na jednostavnu nabavu, izmjene internih akata naručitelja i digitalnu razmjenu ugovora putem EOJN RH, primjenjivat će se od 1. rujna 2026. godine.</w:t>
      </w:r>
    </w:p>
    <w:p w14:paraId="4059F744" w14:textId="6F7BB9AA" w:rsidR="002228A5" w:rsidRPr="002228A5" w:rsidRDefault="002228A5" w:rsidP="002228A5">
      <w:r w:rsidRPr="002228A5">
        <w:t>Ovim Pravilnikom uređuju se postupci, pravila i uvjeti za nabavu robe i usluge</w:t>
      </w:r>
      <w:r>
        <w:t xml:space="preserve"> </w:t>
      </w:r>
      <w:r w:rsidRPr="002228A5">
        <w:t xml:space="preserve">naručitelja </w:t>
      </w:r>
      <w:r w:rsidR="000068A9">
        <w:t xml:space="preserve">Općina </w:t>
      </w:r>
      <w:r w:rsidR="005119A1">
        <w:t>Sutivan</w:t>
      </w:r>
      <w:r w:rsidRPr="002228A5">
        <w:t xml:space="preserve"> čija je procijenjena vrijednost bez poreza na dodanu vrijednost (PDV) manja od 50.000,00 EUR, te nabavu radova čija je procijenjena vrijednost bez poreza na dodanu vrijednost (PDV) manja od 100.000,00 EUR. Za nabave iznad 25.000,00 eura za robu i usluge te iznad 45.000,00 eura za radove uvodi se obveza javne objave poziva na dostavu ponuda.</w:t>
      </w:r>
    </w:p>
    <w:p w14:paraId="74701913" w14:textId="4CBFE515" w:rsidR="002228A5" w:rsidRPr="002228A5" w:rsidRDefault="002228A5" w:rsidP="002228A5">
      <w:r w:rsidRPr="002228A5">
        <w:rPr>
          <w:b/>
          <w:bCs/>
        </w:rPr>
        <w:t>Primjedbe i prijedlozi se upućuju putem obrasca sudjelovanja </w:t>
      </w:r>
      <w:r w:rsidRPr="002228A5">
        <w:t>objavljenog na mrežnim stranicama</w:t>
      </w:r>
      <w:r>
        <w:t xml:space="preserve"> </w:t>
      </w:r>
      <w:r w:rsidRPr="002228A5">
        <w:t>zaključno s 1</w:t>
      </w:r>
      <w:r>
        <w:t>5</w:t>
      </w:r>
      <w:r w:rsidRPr="002228A5">
        <w:t xml:space="preserve">. </w:t>
      </w:r>
      <w:r>
        <w:t>kolovoza</w:t>
      </w:r>
      <w:r w:rsidRPr="002228A5">
        <w:t xml:space="preserve"> 2026. godine i dostavljaju se na adresu elektronske pošte</w:t>
      </w:r>
      <w:r>
        <w:t xml:space="preserve">: </w:t>
      </w:r>
      <w:hyperlink r:id="rId4" w:history="1">
        <w:r w:rsidR="005119A1" w:rsidRPr="00B141CF">
          <w:rPr>
            <w:rStyle w:val="Hyperlink"/>
          </w:rPr>
          <w:t>referent.za.informaticku.podrsku@sutivan.hr</w:t>
        </w:r>
      </w:hyperlink>
      <w:r w:rsidR="005119A1">
        <w:t xml:space="preserve">, </w:t>
      </w:r>
      <w:r w:rsidRPr="002228A5">
        <w:t>s naznakom „Javno savjetovanje – </w:t>
      </w:r>
      <w:r w:rsidRPr="002228A5">
        <w:rPr>
          <w:b/>
          <w:bCs/>
        </w:rPr>
        <w:t>Pravilnik o provedbi postup</w:t>
      </w:r>
      <w:r>
        <w:rPr>
          <w:b/>
          <w:bCs/>
        </w:rPr>
        <w:t>a</w:t>
      </w:r>
      <w:r w:rsidRPr="002228A5">
        <w:rPr>
          <w:b/>
          <w:bCs/>
        </w:rPr>
        <w:t>ka jednostavne nabave“.</w:t>
      </w:r>
    </w:p>
    <w:p w14:paraId="181A0142" w14:textId="77777777" w:rsidR="002228A5" w:rsidRPr="002228A5" w:rsidRDefault="002228A5" w:rsidP="002228A5">
      <w:r w:rsidRPr="002228A5">
        <w:t>Po završetku savjetovanja sve pristigle primjedbe/prijedlozi biti će dostupni zainteresiranima ili javno objavljeni s osobnim podacima što molimo da se javno istakne pri slanju primjedbi/ prijedloga.</w:t>
      </w:r>
    </w:p>
    <w:p w14:paraId="2D013F80" w14:textId="77777777" w:rsidR="002228A5" w:rsidRPr="002228A5" w:rsidRDefault="002228A5" w:rsidP="002228A5">
      <w:r w:rsidRPr="002228A5">
        <w:t> </w:t>
      </w:r>
    </w:p>
    <w:p w14:paraId="5041C5FC" w14:textId="77777777" w:rsidR="00F55B97" w:rsidRDefault="00F55B97"/>
    <w:sectPr w:rsidR="00F55B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9B"/>
    <w:rsid w:val="000068A9"/>
    <w:rsid w:val="002228A5"/>
    <w:rsid w:val="005119A1"/>
    <w:rsid w:val="0055109B"/>
    <w:rsid w:val="009D13AE"/>
    <w:rsid w:val="00AA34DF"/>
    <w:rsid w:val="00C24881"/>
    <w:rsid w:val="00D43704"/>
    <w:rsid w:val="00F55B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0A1A"/>
  <w15:chartTrackingRefBased/>
  <w15:docId w15:val="{E0FE4600-7EEF-4E30-8C60-FD872382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0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0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10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10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10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10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10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0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0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09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09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109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10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10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10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10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51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0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0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09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5109B"/>
    <w:pPr>
      <w:spacing w:before="160"/>
      <w:jc w:val="center"/>
    </w:pPr>
    <w:rPr>
      <w:i/>
      <w:iCs/>
      <w:color w:val="404040" w:themeColor="text1" w:themeTint="BF"/>
    </w:rPr>
  </w:style>
  <w:style w:type="character" w:customStyle="1" w:styleId="QuoteChar">
    <w:name w:val="Quote Char"/>
    <w:basedOn w:val="DefaultParagraphFont"/>
    <w:link w:val="Quote"/>
    <w:uiPriority w:val="29"/>
    <w:rsid w:val="0055109B"/>
    <w:rPr>
      <w:i/>
      <w:iCs/>
      <w:color w:val="404040" w:themeColor="text1" w:themeTint="BF"/>
    </w:rPr>
  </w:style>
  <w:style w:type="paragraph" w:styleId="ListParagraph">
    <w:name w:val="List Paragraph"/>
    <w:basedOn w:val="Normal"/>
    <w:uiPriority w:val="34"/>
    <w:qFormat/>
    <w:rsid w:val="0055109B"/>
    <w:pPr>
      <w:ind w:left="720"/>
      <w:contextualSpacing/>
    </w:pPr>
  </w:style>
  <w:style w:type="character" w:styleId="IntenseEmphasis">
    <w:name w:val="Intense Emphasis"/>
    <w:basedOn w:val="DefaultParagraphFont"/>
    <w:uiPriority w:val="21"/>
    <w:qFormat/>
    <w:rsid w:val="0055109B"/>
    <w:rPr>
      <w:i/>
      <w:iCs/>
      <w:color w:val="0F4761" w:themeColor="accent1" w:themeShade="BF"/>
    </w:rPr>
  </w:style>
  <w:style w:type="paragraph" w:styleId="IntenseQuote">
    <w:name w:val="Intense Quote"/>
    <w:basedOn w:val="Normal"/>
    <w:next w:val="Normal"/>
    <w:link w:val="IntenseQuoteChar"/>
    <w:uiPriority w:val="30"/>
    <w:qFormat/>
    <w:rsid w:val="00551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09B"/>
    <w:rPr>
      <w:i/>
      <w:iCs/>
      <w:color w:val="0F4761" w:themeColor="accent1" w:themeShade="BF"/>
    </w:rPr>
  </w:style>
  <w:style w:type="character" w:styleId="IntenseReference">
    <w:name w:val="Intense Reference"/>
    <w:basedOn w:val="DefaultParagraphFont"/>
    <w:uiPriority w:val="32"/>
    <w:qFormat/>
    <w:rsid w:val="0055109B"/>
    <w:rPr>
      <w:b/>
      <w:bCs/>
      <w:smallCaps/>
      <w:color w:val="0F4761" w:themeColor="accent1" w:themeShade="BF"/>
      <w:spacing w:val="5"/>
    </w:rPr>
  </w:style>
  <w:style w:type="character" w:styleId="Hyperlink">
    <w:name w:val="Hyperlink"/>
    <w:basedOn w:val="DefaultParagraphFont"/>
    <w:uiPriority w:val="99"/>
    <w:unhideWhenUsed/>
    <w:rsid w:val="002228A5"/>
    <w:rPr>
      <w:color w:val="467886" w:themeColor="hyperlink"/>
      <w:u w:val="single"/>
    </w:rPr>
  </w:style>
  <w:style w:type="character" w:styleId="UnresolvedMention">
    <w:name w:val="Unresolved Mention"/>
    <w:basedOn w:val="DefaultParagraphFont"/>
    <w:uiPriority w:val="99"/>
    <w:semiHidden/>
    <w:unhideWhenUsed/>
    <w:rsid w:val="00222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ferent.za.informaticku.podrsku@sutivan.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Šarić</dc:creator>
  <cp:keywords/>
  <dc:description/>
  <cp:lastModifiedBy>Ivo Šarić</cp:lastModifiedBy>
  <cp:revision>4</cp:revision>
  <dcterms:created xsi:type="dcterms:W3CDTF">2026-07-15T07:53:00Z</dcterms:created>
  <dcterms:modified xsi:type="dcterms:W3CDTF">2026-07-15T08:55:00Z</dcterms:modified>
</cp:coreProperties>
</file>