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F4DB" w14:textId="2B134DDA" w:rsidR="00BD116B" w:rsidRPr="00BD116B" w:rsidRDefault="00DF590F">
      <w:pPr>
        <w:rPr>
          <w:sz w:val="36"/>
          <w:szCs w:val="36"/>
        </w:rPr>
      </w:pPr>
      <w:r w:rsidRPr="00BD116B">
        <w:rPr>
          <w:sz w:val="36"/>
          <w:szCs w:val="36"/>
        </w:rPr>
        <w:t>BILJEŠKE O FINANCIJSKOM IZVJEŠTAJU PRORAČUNSKOG KORISNIKA  DJEČJI VRTIĆ SUTIVAN OPĆINE SUTIVAN  ZA RAZDOBLJE OD 01.01.202</w:t>
      </w:r>
      <w:r w:rsidR="00851F70">
        <w:rPr>
          <w:sz w:val="36"/>
          <w:szCs w:val="36"/>
        </w:rPr>
        <w:t>2</w:t>
      </w:r>
      <w:r w:rsidRPr="00BD116B">
        <w:rPr>
          <w:sz w:val="36"/>
          <w:szCs w:val="36"/>
        </w:rPr>
        <w:t>.-31.12.202</w:t>
      </w:r>
      <w:r w:rsidR="00851F70">
        <w:rPr>
          <w:sz w:val="36"/>
          <w:szCs w:val="36"/>
        </w:rPr>
        <w:t>2</w:t>
      </w:r>
      <w:r w:rsidRPr="00BD116B">
        <w:rPr>
          <w:sz w:val="36"/>
          <w:szCs w:val="36"/>
        </w:rPr>
        <w:t>.G.</w:t>
      </w:r>
      <w:r w:rsidR="00BD116B">
        <w:rPr>
          <w:sz w:val="36"/>
          <w:szCs w:val="36"/>
        </w:rPr>
        <w:t xml:space="preserve"> RAZINA 21</w:t>
      </w:r>
    </w:p>
    <w:p w14:paraId="2D89668D" w14:textId="77777777" w:rsidR="00DF590F" w:rsidRDefault="00BD116B" w:rsidP="00BD116B">
      <w:pPr>
        <w:spacing w:before="240" w:line="120" w:lineRule="auto"/>
      </w:pPr>
      <w:r>
        <w:t>RKP :41064</w:t>
      </w:r>
    </w:p>
    <w:p w14:paraId="0B3005C5" w14:textId="77777777" w:rsidR="00BD116B" w:rsidRDefault="00BD116B" w:rsidP="00BD116B">
      <w:pPr>
        <w:spacing w:before="240" w:line="120" w:lineRule="auto"/>
      </w:pPr>
      <w:r>
        <w:t>OIB :65956274012</w:t>
      </w:r>
    </w:p>
    <w:p w14:paraId="4C5A022D" w14:textId="77777777" w:rsidR="00BD116B" w:rsidRDefault="00BD116B" w:rsidP="00BD116B">
      <w:pPr>
        <w:spacing w:before="240" w:line="120" w:lineRule="auto"/>
      </w:pPr>
      <w:r>
        <w:t>MB: 02023652</w:t>
      </w:r>
    </w:p>
    <w:p w14:paraId="34124740" w14:textId="3EA9CFB9" w:rsidR="00BD116B" w:rsidRDefault="00BD116B" w:rsidP="00BD116B">
      <w:pPr>
        <w:spacing w:before="240" w:line="120" w:lineRule="auto"/>
      </w:pPr>
      <w:r>
        <w:t>RAZDOBLJE : 202</w:t>
      </w:r>
      <w:r w:rsidR="00851F70">
        <w:t>2</w:t>
      </w:r>
      <w:r>
        <w:t>-12</w:t>
      </w:r>
    </w:p>
    <w:p w14:paraId="3C441FFE" w14:textId="77777777" w:rsidR="00BD116B" w:rsidRPr="00BD116B" w:rsidRDefault="00BD116B" w:rsidP="00BD116B">
      <w:pPr>
        <w:spacing w:before="240" w:line="120" w:lineRule="auto"/>
        <w:rPr>
          <w:b/>
          <w:u w:val="single"/>
        </w:rPr>
      </w:pPr>
    </w:p>
    <w:p w14:paraId="1C8C2087" w14:textId="77777777" w:rsidR="00BD116B" w:rsidRDefault="00BD116B" w:rsidP="00BD116B">
      <w:pPr>
        <w:spacing w:before="240" w:line="12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 PR-RAS</w:t>
      </w:r>
    </w:p>
    <w:p w14:paraId="46C898EF" w14:textId="72DF5CFB" w:rsidR="00BD116B" w:rsidRPr="00BD116B" w:rsidRDefault="00BD116B" w:rsidP="00BD116B">
      <w:pPr>
        <w:spacing w:before="240" w:line="120" w:lineRule="auto"/>
        <w:rPr>
          <w:sz w:val="24"/>
          <w:szCs w:val="24"/>
        </w:rPr>
      </w:pPr>
      <w:r w:rsidRPr="00BD116B">
        <w:rPr>
          <w:sz w:val="24"/>
          <w:szCs w:val="24"/>
        </w:rPr>
        <w:t>Ukupni prihodi poslovanja :</w:t>
      </w:r>
      <w:r w:rsidR="00853EB0">
        <w:rPr>
          <w:sz w:val="24"/>
          <w:szCs w:val="24"/>
        </w:rPr>
        <w:t>1.948.543,92</w:t>
      </w:r>
    </w:p>
    <w:p w14:paraId="189FE404" w14:textId="12CD3B9A" w:rsidR="00BD116B" w:rsidRDefault="00BD116B" w:rsidP="00BD116B">
      <w:pPr>
        <w:spacing w:before="240" w:line="120" w:lineRule="auto"/>
        <w:rPr>
          <w:sz w:val="24"/>
          <w:szCs w:val="24"/>
        </w:rPr>
      </w:pPr>
      <w:r w:rsidRPr="00BD116B">
        <w:rPr>
          <w:sz w:val="24"/>
          <w:szCs w:val="24"/>
        </w:rPr>
        <w:t>Ukupni rashodi poslovanja :</w:t>
      </w:r>
      <w:r w:rsidR="00853EB0">
        <w:rPr>
          <w:sz w:val="24"/>
          <w:szCs w:val="24"/>
        </w:rPr>
        <w:t xml:space="preserve"> 1.866.510,93</w:t>
      </w:r>
    </w:p>
    <w:p w14:paraId="657E7861" w14:textId="6D7FC0EB" w:rsidR="00BD116B" w:rsidRDefault="00BD116B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I prihodi i rashodi znatno su povećani u odnosu na prethodnu godinu zbog</w:t>
      </w:r>
      <w:r w:rsidR="00331ECF">
        <w:rPr>
          <w:sz w:val="24"/>
          <w:szCs w:val="24"/>
        </w:rPr>
        <w:t xml:space="preserve"> novootvorenog vrtića sa znatno većim kapacitetom djece i samim time </w:t>
      </w:r>
      <w:r>
        <w:rPr>
          <w:sz w:val="24"/>
          <w:szCs w:val="24"/>
        </w:rPr>
        <w:t xml:space="preserve"> povećanja broja zaposle</w:t>
      </w:r>
      <w:r w:rsidR="00331ECF">
        <w:rPr>
          <w:sz w:val="24"/>
          <w:szCs w:val="24"/>
        </w:rPr>
        <w:t>nih.</w:t>
      </w:r>
    </w:p>
    <w:p w14:paraId="3FDD1C92" w14:textId="557E0ACF" w:rsidR="00666594" w:rsidRDefault="003D241F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Prihodi po</w:t>
      </w:r>
      <w:r w:rsidR="00430709">
        <w:rPr>
          <w:sz w:val="24"/>
          <w:szCs w:val="24"/>
        </w:rPr>
        <w:t xml:space="preserve"> posebnim </w:t>
      </w:r>
      <w:r>
        <w:rPr>
          <w:sz w:val="24"/>
          <w:szCs w:val="24"/>
        </w:rPr>
        <w:t xml:space="preserve"> propisima su </w:t>
      </w:r>
      <w:r w:rsidR="00430709">
        <w:rPr>
          <w:sz w:val="24"/>
          <w:szCs w:val="24"/>
        </w:rPr>
        <w:t xml:space="preserve">znatno </w:t>
      </w:r>
      <w:r>
        <w:rPr>
          <w:sz w:val="24"/>
          <w:szCs w:val="24"/>
        </w:rPr>
        <w:t>veći u odnosu na 202</w:t>
      </w:r>
      <w:r w:rsidR="00430709">
        <w:rPr>
          <w:sz w:val="24"/>
          <w:szCs w:val="24"/>
        </w:rPr>
        <w:t>1</w:t>
      </w:r>
      <w:r>
        <w:rPr>
          <w:sz w:val="24"/>
          <w:szCs w:val="24"/>
        </w:rPr>
        <w:t xml:space="preserve"> g. (upl</w:t>
      </w:r>
      <w:r w:rsidR="00430709">
        <w:rPr>
          <w:sz w:val="24"/>
          <w:szCs w:val="24"/>
        </w:rPr>
        <w:t>ate roditelja) i iznose 222.246,00 kn.</w:t>
      </w:r>
    </w:p>
    <w:p w14:paraId="209DE622" w14:textId="06D325EA" w:rsidR="00BD116B" w:rsidRDefault="003D241F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Rashodi vrtića financirani su iz nadležnog proračuna u iznosu od </w:t>
      </w:r>
      <w:r w:rsidR="00430709">
        <w:rPr>
          <w:sz w:val="24"/>
          <w:szCs w:val="24"/>
        </w:rPr>
        <w:t>1.722.247,92</w:t>
      </w:r>
      <w:r>
        <w:rPr>
          <w:sz w:val="24"/>
          <w:szCs w:val="24"/>
        </w:rPr>
        <w:t xml:space="preserve"> kn</w:t>
      </w:r>
    </w:p>
    <w:p w14:paraId="649258B4" w14:textId="57EDB678" w:rsidR="003D241F" w:rsidRDefault="00666594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41F">
        <w:rPr>
          <w:sz w:val="24"/>
          <w:szCs w:val="24"/>
        </w:rPr>
        <w:t>Višak prihoda i primitaka raspoloživ u sljedećem razdoblju iznosi :</w:t>
      </w:r>
      <w:r w:rsidR="00430709">
        <w:rPr>
          <w:sz w:val="24"/>
          <w:szCs w:val="24"/>
        </w:rPr>
        <w:t xml:space="preserve"> 82.032,94 kn</w:t>
      </w:r>
    </w:p>
    <w:p w14:paraId="5D61CDA0" w14:textId="77777777" w:rsidR="003D241F" w:rsidRDefault="003D241F" w:rsidP="00BD116B">
      <w:pPr>
        <w:spacing w:before="240" w:line="240" w:lineRule="auto"/>
        <w:rPr>
          <w:b/>
          <w:sz w:val="24"/>
          <w:szCs w:val="24"/>
          <w:u w:val="single"/>
        </w:rPr>
      </w:pPr>
      <w:r w:rsidRPr="003D241F">
        <w:rPr>
          <w:b/>
          <w:sz w:val="24"/>
          <w:szCs w:val="24"/>
          <w:u w:val="single"/>
        </w:rPr>
        <w:t>BILJEŠKA UZ OBRAZAC BIL</w:t>
      </w:r>
    </w:p>
    <w:p w14:paraId="0C1A63F8" w14:textId="246987CE" w:rsidR="003D241F" w:rsidRDefault="003D241F" w:rsidP="00BD116B">
      <w:pPr>
        <w:spacing w:before="240" w:line="240" w:lineRule="auto"/>
        <w:rPr>
          <w:sz w:val="24"/>
          <w:szCs w:val="24"/>
        </w:rPr>
      </w:pPr>
      <w:r w:rsidRPr="003D241F">
        <w:rPr>
          <w:sz w:val="24"/>
          <w:szCs w:val="24"/>
        </w:rPr>
        <w:t>Stanje imovine na dan 31.12.202</w:t>
      </w:r>
      <w:r w:rsidR="004F3A7F">
        <w:rPr>
          <w:sz w:val="24"/>
          <w:szCs w:val="24"/>
        </w:rPr>
        <w:t>2</w:t>
      </w:r>
      <w:r w:rsidRPr="003D241F">
        <w:rPr>
          <w:sz w:val="24"/>
          <w:szCs w:val="24"/>
        </w:rPr>
        <w:t xml:space="preserve">. iznosi </w:t>
      </w:r>
      <w:r w:rsidR="004F3A7F">
        <w:rPr>
          <w:sz w:val="24"/>
          <w:szCs w:val="24"/>
        </w:rPr>
        <w:t>151.595,03 kn</w:t>
      </w:r>
    </w:p>
    <w:p w14:paraId="6B79E9B2" w14:textId="2A172EFB" w:rsidR="003D241F" w:rsidRDefault="003D241F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Ukupna fin imovina iznosi </w:t>
      </w:r>
      <w:r w:rsidR="004F3A7F">
        <w:rPr>
          <w:sz w:val="24"/>
          <w:szCs w:val="24"/>
        </w:rPr>
        <w:t>111.417,31</w:t>
      </w:r>
      <w:r>
        <w:rPr>
          <w:sz w:val="24"/>
          <w:szCs w:val="24"/>
        </w:rPr>
        <w:t xml:space="preserve"> od toga novac u blagajni </w:t>
      </w:r>
      <w:r w:rsidR="004F3A7F">
        <w:rPr>
          <w:sz w:val="24"/>
          <w:szCs w:val="24"/>
        </w:rPr>
        <w:t>505,32 kn</w:t>
      </w:r>
      <w:r>
        <w:rPr>
          <w:sz w:val="24"/>
          <w:szCs w:val="24"/>
        </w:rPr>
        <w:t xml:space="preserve"> .</w:t>
      </w:r>
    </w:p>
    <w:p w14:paraId="3F07523E" w14:textId="0F45CFEC" w:rsidR="003D241F" w:rsidRDefault="003D241F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Potraživanja za prihode poslovanja uplaćena u nadležni proračun iznose </w:t>
      </w:r>
      <w:r w:rsidR="004F3A7F">
        <w:rPr>
          <w:sz w:val="24"/>
          <w:szCs w:val="24"/>
        </w:rPr>
        <w:t>63.451,98</w:t>
      </w:r>
      <w:r>
        <w:rPr>
          <w:sz w:val="24"/>
          <w:szCs w:val="24"/>
        </w:rPr>
        <w:t xml:space="preserve"> , a potraživanja od usluge vrtića prema roditeljima </w:t>
      </w:r>
      <w:r w:rsidR="004F3A7F">
        <w:rPr>
          <w:sz w:val="24"/>
          <w:szCs w:val="24"/>
        </w:rPr>
        <w:t>40.864,00,</w:t>
      </w:r>
      <w:r>
        <w:rPr>
          <w:sz w:val="24"/>
          <w:szCs w:val="24"/>
        </w:rPr>
        <w:t>kn.</w:t>
      </w:r>
      <w:r w:rsidR="00666594">
        <w:rPr>
          <w:sz w:val="24"/>
          <w:szCs w:val="24"/>
        </w:rPr>
        <w:t xml:space="preserve"> </w:t>
      </w:r>
    </w:p>
    <w:p w14:paraId="16EAE2AD" w14:textId="7F49F36F" w:rsidR="00F0156B" w:rsidRDefault="00F0156B" w:rsidP="00BD116B">
      <w:pPr>
        <w:spacing w:before="240" w:line="240" w:lineRule="auto"/>
        <w:rPr>
          <w:b/>
          <w:sz w:val="24"/>
          <w:szCs w:val="24"/>
          <w:u w:val="single"/>
        </w:rPr>
      </w:pPr>
      <w:r w:rsidRPr="00F0156B">
        <w:rPr>
          <w:b/>
          <w:sz w:val="24"/>
          <w:szCs w:val="24"/>
          <w:u w:val="single"/>
        </w:rPr>
        <w:t xml:space="preserve">BILJEŠKE UZ OBRAZAC </w:t>
      </w:r>
      <w:r>
        <w:rPr>
          <w:b/>
          <w:sz w:val="24"/>
          <w:szCs w:val="24"/>
          <w:u w:val="single"/>
        </w:rPr>
        <w:t>OBVEZE</w:t>
      </w:r>
    </w:p>
    <w:p w14:paraId="530CEACD" w14:textId="567F05F8" w:rsidR="00A41752" w:rsidRPr="00A41752" w:rsidRDefault="00A41752" w:rsidP="00BD116B">
      <w:pPr>
        <w:spacing w:before="240" w:line="240" w:lineRule="auto"/>
        <w:rPr>
          <w:bCs/>
          <w:sz w:val="24"/>
          <w:szCs w:val="24"/>
        </w:rPr>
      </w:pPr>
      <w:r w:rsidRPr="00A41752">
        <w:rPr>
          <w:bCs/>
          <w:sz w:val="24"/>
          <w:szCs w:val="24"/>
        </w:rPr>
        <w:t>Stanje obveza na dan 01.01.2022.g. iznosilo je 3.931,91 kn</w:t>
      </w:r>
    </w:p>
    <w:p w14:paraId="4C06CBA2" w14:textId="5E588F64" w:rsidR="00F0156B" w:rsidRDefault="00F0156B" w:rsidP="00BD116B">
      <w:pPr>
        <w:spacing w:before="240" w:line="240" w:lineRule="auto"/>
        <w:rPr>
          <w:sz w:val="24"/>
          <w:szCs w:val="24"/>
        </w:rPr>
      </w:pPr>
      <w:r w:rsidRPr="00F0156B">
        <w:rPr>
          <w:sz w:val="24"/>
          <w:szCs w:val="24"/>
        </w:rPr>
        <w:t xml:space="preserve">Ukupne obveze za rashode poslovanja u izvještajnom razdoblju su </w:t>
      </w:r>
      <w:r w:rsidR="00A41752">
        <w:rPr>
          <w:sz w:val="24"/>
          <w:szCs w:val="24"/>
        </w:rPr>
        <w:t>1.795.944,12 kn</w:t>
      </w:r>
    </w:p>
    <w:p w14:paraId="04251610" w14:textId="4BC3E8C4" w:rsidR="00F0156B" w:rsidRDefault="00F0156B" w:rsidP="00BD116B">
      <w:pPr>
        <w:spacing w:before="240" w:line="240" w:lineRule="auto"/>
        <w:rPr>
          <w:sz w:val="24"/>
          <w:szCs w:val="24"/>
        </w:rPr>
      </w:pPr>
      <w:r w:rsidRPr="00F0156B">
        <w:rPr>
          <w:sz w:val="24"/>
          <w:szCs w:val="24"/>
        </w:rPr>
        <w:t xml:space="preserve">Ukupno podmirene obveze iznose </w:t>
      </w:r>
      <w:r w:rsidR="00A41752">
        <w:rPr>
          <w:sz w:val="24"/>
          <w:szCs w:val="24"/>
        </w:rPr>
        <w:t>1.794.415,53 kn</w:t>
      </w:r>
    </w:p>
    <w:p w14:paraId="1DCC27B3" w14:textId="16B02A0D" w:rsidR="00F0156B" w:rsidRDefault="00F0156B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Stanje obveza na dan 31.12.202</w:t>
      </w:r>
      <w:r w:rsidR="00A41752">
        <w:rPr>
          <w:sz w:val="24"/>
          <w:szCs w:val="24"/>
        </w:rPr>
        <w:t>2</w:t>
      </w:r>
      <w:r>
        <w:rPr>
          <w:sz w:val="24"/>
          <w:szCs w:val="24"/>
        </w:rPr>
        <w:t xml:space="preserve">.g. iznosi </w:t>
      </w:r>
      <w:r w:rsidR="00A41752">
        <w:rPr>
          <w:sz w:val="24"/>
          <w:szCs w:val="24"/>
        </w:rPr>
        <w:t>5.460,50 kn</w:t>
      </w:r>
      <w:r>
        <w:rPr>
          <w:sz w:val="24"/>
          <w:szCs w:val="24"/>
        </w:rPr>
        <w:t xml:space="preserve"> (nedospjele)</w:t>
      </w:r>
      <w:r w:rsidR="00A41752">
        <w:rPr>
          <w:sz w:val="24"/>
          <w:szCs w:val="24"/>
        </w:rPr>
        <w:t>.</w:t>
      </w:r>
    </w:p>
    <w:p w14:paraId="3C1BC73C" w14:textId="45C9D12F" w:rsidR="006C3929" w:rsidRDefault="006C3929" w:rsidP="00BD116B">
      <w:pPr>
        <w:spacing w:before="240" w:line="240" w:lineRule="auto"/>
        <w:rPr>
          <w:sz w:val="24"/>
          <w:szCs w:val="24"/>
        </w:rPr>
      </w:pPr>
    </w:p>
    <w:p w14:paraId="6A6AD150" w14:textId="1EECD0B7" w:rsidR="00155443" w:rsidRDefault="00155443" w:rsidP="00BD116B">
      <w:pPr>
        <w:spacing w:before="240" w:line="240" w:lineRule="auto"/>
        <w:rPr>
          <w:sz w:val="24"/>
          <w:szCs w:val="24"/>
        </w:rPr>
      </w:pPr>
    </w:p>
    <w:p w14:paraId="7E0FD079" w14:textId="77777777" w:rsidR="00155443" w:rsidRDefault="00155443" w:rsidP="00BD116B">
      <w:pPr>
        <w:spacing w:before="240" w:line="240" w:lineRule="auto"/>
        <w:rPr>
          <w:sz w:val="24"/>
          <w:szCs w:val="24"/>
        </w:rPr>
      </w:pPr>
    </w:p>
    <w:p w14:paraId="10B70E09" w14:textId="77777777" w:rsidR="00F0156B" w:rsidRDefault="00F0156B" w:rsidP="00BD116B">
      <w:pPr>
        <w:spacing w:before="240" w:line="240" w:lineRule="auto"/>
        <w:rPr>
          <w:b/>
          <w:sz w:val="24"/>
          <w:szCs w:val="24"/>
          <w:u w:val="single"/>
        </w:rPr>
      </w:pPr>
      <w:r w:rsidRPr="006C3929">
        <w:rPr>
          <w:b/>
          <w:sz w:val="24"/>
          <w:szCs w:val="24"/>
          <w:u w:val="single"/>
        </w:rPr>
        <w:lastRenderedPageBreak/>
        <w:t xml:space="preserve">BILJEŠKE UZ OBRAZAC RAS-funkcijski </w:t>
      </w:r>
    </w:p>
    <w:p w14:paraId="59A21C73" w14:textId="5858F29E" w:rsidR="006C3929" w:rsidRDefault="006C3929" w:rsidP="00BD116B">
      <w:pPr>
        <w:spacing w:before="240" w:line="240" w:lineRule="auto"/>
        <w:rPr>
          <w:sz w:val="24"/>
          <w:szCs w:val="24"/>
        </w:rPr>
      </w:pPr>
      <w:r w:rsidRPr="006C3929">
        <w:rPr>
          <w:sz w:val="24"/>
          <w:szCs w:val="24"/>
        </w:rPr>
        <w:t xml:space="preserve">Ukupni rashodi koji se odnose na dječji vrtić </w:t>
      </w:r>
      <w:proofErr w:type="spellStart"/>
      <w:r w:rsidR="00155443">
        <w:rPr>
          <w:sz w:val="24"/>
          <w:szCs w:val="24"/>
        </w:rPr>
        <w:t>Babarin</w:t>
      </w:r>
      <w:proofErr w:type="spellEnd"/>
      <w:r w:rsidRPr="006C3929">
        <w:rPr>
          <w:sz w:val="24"/>
          <w:szCs w:val="24"/>
        </w:rPr>
        <w:t xml:space="preserve"> ujedno se odnose na  predškolsko obrazovanje prema funkcijskoj klasifikaciji</w:t>
      </w:r>
      <w:r w:rsidR="00331ECF">
        <w:rPr>
          <w:b/>
          <w:sz w:val="24"/>
          <w:szCs w:val="24"/>
          <w:u w:val="single"/>
        </w:rPr>
        <w:t>.</w:t>
      </w:r>
      <w:r w:rsidR="00155443">
        <w:rPr>
          <w:b/>
          <w:sz w:val="24"/>
          <w:szCs w:val="24"/>
          <w:u w:val="single"/>
        </w:rPr>
        <w:t xml:space="preserve"> </w:t>
      </w:r>
      <w:r w:rsidRPr="006C3929">
        <w:rPr>
          <w:sz w:val="24"/>
          <w:szCs w:val="24"/>
        </w:rPr>
        <w:t>Kao takvi su</w:t>
      </w:r>
      <w:r w:rsidR="00155443">
        <w:rPr>
          <w:sz w:val="24"/>
          <w:szCs w:val="24"/>
        </w:rPr>
        <w:t xml:space="preserve"> znatno </w:t>
      </w:r>
      <w:r w:rsidRPr="006C3929">
        <w:rPr>
          <w:sz w:val="24"/>
          <w:szCs w:val="24"/>
        </w:rPr>
        <w:t xml:space="preserve"> veći u odnosu na 202</w:t>
      </w:r>
      <w:r w:rsidR="00331ECF">
        <w:rPr>
          <w:sz w:val="24"/>
          <w:szCs w:val="24"/>
        </w:rPr>
        <w:t>1</w:t>
      </w:r>
      <w:r w:rsidRPr="006C3929">
        <w:rPr>
          <w:sz w:val="24"/>
          <w:szCs w:val="24"/>
        </w:rPr>
        <w:t>g.</w:t>
      </w:r>
      <w:r w:rsidR="00155443">
        <w:rPr>
          <w:sz w:val="24"/>
          <w:szCs w:val="24"/>
        </w:rPr>
        <w:t>zbog novootvorenog dječjeg vrtića s ukupno 3 obrazovne skupine od kojih je jedna jaslice.</w:t>
      </w:r>
    </w:p>
    <w:p w14:paraId="3B2A55EC" w14:textId="77777777" w:rsidR="006C3929" w:rsidRDefault="006C3929" w:rsidP="00BD116B">
      <w:pPr>
        <w:spacing w:before="240" w:line="240" w:lineRule="auto"/>
        <w:rPr>
          <w:b/>
          <w:sz w:val="24"/>
          <w:szCs w:val="24"/>
          <w:u w:val="single"/>
        </w:rPr>
      </w:pPr>
      <w:r w:rsidRPr="006C3929">
        <w:rPr>
          <w:b/>
          <w:sz w:val="24"/>
          <w:szCs w:val="24"/>
          <w:u w:val="single"/>
        </w:rPr>
        <w:t>BILJEŠKA UZ OBRAZAC P-VRIO</w:t>
      </w:r>
    </w:p>
    <w:p w14:paraId="622F1905" w14:textId="3EE60BA6" w:rsidR="006C3929" w:rsidRPr="006C3929" w:rsidRDefault="006C3929" w:rsidP="00BD116B">
      <w:pPr>
        <w:spacing w:before="240" w:line="240" w:lineRule="auto"/>
        <w:rPr>
          <w:sz w:val="24"/>
          <w:szCs w:val="24"/>
        </w:rPr>
      </w:pPr>
      <w:r w:rsidRPr="006C3929">
        <w:rPr>
          <w:sz w:val="24"/>
          <w:szCs w:val="24"/>
        </w:rPr>
        <w:t xml:space="preserve">U </w:t>
      </w:r>
      <w:r>
        <w:rPr>
          <w:sz w:val="24"/>
          <w:szCs w:val="24"/>
        </w:rPr>
        <w:t>202</w:t>
      </w:r>
      <w:r w:rsidR="00331ECF">
        <w:rPr>
          <w:sz w:val="24"/>
          <w:szCs w:val="24"/>
        </w:rPr>
        <w:t>2</w:t>
      </w:r>
      <w:r>
        <w:rPr>
          <w:sz w:val="24"/>
          <w:szCs w:val="24"/>
        </w:rPr>
        <w:t>.g.nije bilo promjena u obujmu imovine, potraživanja i obveza.</w:t>
      </w:r>
    </w:p>
    <w:p w14:paraId="43DFD04C" w14:textId="77777777" w:rsidR="006C3929" w:rsidRPr="006C3929" w:rsidRDefault="006C3929" w:rsidP="00BD116B">
      <w:pPr>
        <w:spacing w:before="240" w:line="240" w:lineRule="auto"/>
        <w:rPr>
          <w:sz w:val="24"/>
          <w:szCs w:val="24"/>
        </w:rPr>
      </w:pPr>
    </w:p>
    <w:p w14:paraId="7C46DAA2" w14:textId="77777777" w:rsidR="006C3929" w:rsidRPr="006C3929" w:rsidRDefault="006C3929" w:rsidP="00BD116B">
      <w:pPr>
        <w:spacing w:before="240" w:line="240" w:lineRule="auto"/>
        <w:rPr>
          <w:sz w:val="24"/>
          <w:szCs w:val="24"/>
        </w:rPr>
      </w:pPr>
    </w:p>
    <w:p w14:paraId="453E6FB0" w14:textId="77777777" w:rsidR="006C3929" w:rsidRDefault="006C3929" w:rsidP="00BD116B">
      <w:pPr>
        <w:spacing w:before="240" w:line="240" w:lineRule="auto"/>
        <w:rPr>
          <w:b/>
          <w:sz w:val="24"/>
          <w:szCs w:val="24"/>
          <w:u w:val="single"/>
        </w:rPr>
      </w:pPr>
    </w:p>
    <w:p w14:paraId="074F9014" w14:textId="77777777" w:rsidR="006C3929" w:rsidRPr="006C3929" w:rsidRDefault="006C3929" w:rsidP="00BD116B">
      <w:pPr>
        <w:spacing w:before="240" w:line="240" w:lineRule="auto"/>
        <w:rPr>
          <w:b/>
          <w:sz w:val="24"/>
          <w:szCs w:val="24"/>
          <w:u w:val="single"/>
        </w:rPr>
      </w:pPr>
    </w:p>
    <w:p w14:paraId="1256FA47" w14:textId="77777777" w:rsidR="00F0156B" w:rsidRDefault="00F0156B" w:rsidP="00BD116B">
      <w:pPr>
        <w:spacing w:before="240" w:line="240" w:lineRule="auto"/>
        <w:rPr>
          <w:b/>
          <w:sz w:val="24"/>
          <w:szCs w:val="24"/>
          <w:u w:val="single"/>
        </w:rPr>
      </w:pPr>
    </w:p>
    <w:p w14:paraId="2DCC334F" w14:textId="77777777" w:rsidR="00F0156B" w:rsidRPr="00F0156B" w:rsidRDefault="00F0156B" w:rsidP="00BD116B">
      <w:pPr>
        <w:spacing w:before="240" w:line="240" w:lineRule="auto"/>
        <w:rPr>
          <w:sz w:val="24"/>
          <w:szCs w:val="24"/>
        </w:rPr>
      </w:pPr>
    </w:p>
    <w:p w14:paraId="0DD93C69" w14:textId="77777777" w:rsidR="003D241F" w:rsidRPr="003D241F" w:rsidRDefault="003D241F" w:rsidP="00BD116B">
      <w:pPr>
        <w:spacing w:before="240" w:line="240" w:lineRule="auto"/>
        <w:rPr>
          <w:b/>
          <w:sz w:val="24"/>
          <w:szCs w:val="24"/>
          <w:u w:val="single"/>
        </w:rPr>
      </w:pPr>
    </w:p>
    <w:p w14:paraId="61EF5266" w14:textId="77777777" w:rsidR="003D241F" w:rsidRDefault="003D241F" w:rsidP="00BD116B">
      <w:pPr>
        <w:spacing w:before="240" w:line="240" w:lineRule="auto"/>
        <w:rPr>
          <w:sz w:val="24"/>
          <w:szCs w:val="24"/>
        </w:rPr>
      </w:pPr>
    </w:p>
    <w:p w14:paraId="3538ED1F" w14:textId="77777777" w:rsidR="00BD116B" w:rsidRPr="00BD116B" w:rsidRDefault="00BD116B" w:rsidP="00BD116B">
      <w:pPr>
        <w:spacing w:before="240" w:line="240" w:lineRule="auto"/>
        <w:rPr>
          <w:sz w:val="24"/>
          <w:szCs w:val="24"/>
        </w:rPr>
      </w:pPr>
    </w:p>
    <w:p w14:paraId="63ED7E79" w14:textId="77777777" w:rsidR="00BD116B" w:rsidRPr="00BD116B" w:rsidRDefault="00BD116B" w:rsidP="00BD116B">
      <w:pPr>
        <w:spacing w:before="240" w:line="120" w:lineRule="auto"/>
        <w:rPr>
          <w:sz w:val="24"/>
          <w:szCs w:val="24"/>
        </w:rPr>
      </w:pPr>
    </w:p>
    <w:p w14:paraId="2919DB59" w14:textId="77777777" w:rsidR="00BD116B" w:rsidRPr="00BD116B" w:rsidRDefault="00BD116B" w:rsidP="00BD116B">
      <w:pPr>
        <w:spacing w:before="240" w:line="120" w:lineRule="auto"/>
        <w:rPr>
          <w:sz w:val="24"/>
          <w:szCs w:val="24"/>
        </w:rPr>
      </w:pPr>
    </w:p>
    <w:sectPr w:rsidR="00BD116B" w:rsidRPr="00BD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0F"/>
    <w:rsid w:val="00155443"/>
    <w:rsid w:val="00331ECF"/>
    <w:rsid w:val="003D241F"/>
    <w:rsid w:val="00430709"/>
    <w:rsid w:val="004775D7"/>
    <w:rsid w:val="004F3A7F"/>
    <w:rsid w:val="00646DD2"/>
    <w:rsid w:val="00666594"/>
    <w:rsid w:val="006C3929"/>
    <w:rsid w:val="00706B2F"/>
    <w:rsid w:val="00851F70"/>
    <w:rsid w:val="00853EB0"/>
    <w:rsid w:val="0095292B"/>
    <w:rsid w:val="0098059D"/>
    <w:rsid w:val="00A41752"/>
    <w:rsid w:val="00BD116B"/>
    <w:rsid w:val="00DF590F"/>
    <w:rsid w:val="00F0156B"/>
    <w:rsid w:val="00F4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5EC4"/>
  <w15:chartTrackingRefBased/>
  <w15:docId w15:val="{5153017F-E67B-484B-98CF-27C0DF7A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Sutivan</dc:creator>
  <cp:keywords/>
  <dc:description/>
  <cp:lastModifiedBy>Maria</cp:lastModifiedBy>
  <cp:revision>9</cp:revision>
  <dcterms:created xsi:type="dcterms:W3CDTF">2023-01-28T16:05:00Z</dcterms:created>
  <dcterms:modified xsi:type="dcterms:W3CDTF">2023-01-28T17:36:00Z</dcterms:modified>
</cp:coreProperties>
</file>