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265BBC5A" w:rsidR="00A6024C" w:rsidRPr="00A6024C" w:rsidRDefault="00092EF4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ODLUKE O SOCIJALNOJ SKRBI OPĆINE SUTIVAN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6FE7CFD4" w:rsidR="007245DF" w:rsidRPr="007245DF" w:rsidRDefault="00092EF4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Nacrt prijedloga Odluke o socijalnoj skrbi Općine </w:t>
            </w:r>
            <w:proofErr w:type="spellStart"/>
            <w:r>
              <w:rPr>
                <w:b/>
                <w:bCs/>
              </w:rPr>
              <w:t>Sutivan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61879607" w:rsidR="007245DF" w:rsidRPr="0012631F" w:rsidRDefault="00B30D3A" w:rsidP="000E6FB8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Cilj provođenja savjetovanja sa javnošću je upoznavanje javnosti s predloženom O</w:t>
            </w:r>
            <w:r w:rsidR="00092EF4">
              <w:rPr>
                <w:rFonts w:ascii="Arial" w:hAnsi="Arial" w:cs="Arial"/>
                <w:color w:val="555555"/>
                <w:shd w:val="clear" w:color="auto" w:fill="FFFFFF"/>
              </w:rPr>
              <w:t xml:space="preserve">dlukom o socijalnoj skrbi Općine </w:t>
            </w:r>
            <w:proofErr w:type="spellStart"/>
            <w:r w:rsidR="00092EF4">
              <w:rPr>
                <w:rFonts w:ascii="Arial" w:hAnsi="Arial" w:cs="Arial"/>
                <w:color w:val="555555"/>
                <w:shd w:val="clear" w:color="auto" w:fill="FFFFFF"/>
              </w:rPr>
              <w:t>Sutivan</w:t>
            </w:r>
            <w:proofErr w:type="spellEnd"/>
            <w:r w:rsidR="00092EF4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7B5D3CF5" w:rsidR="007245DF" w:rsidRPr="007245DF" w:rsidRDefault="00092EF4" w:rsidP="00A21954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Zaključno do 16. prosinca 2022. godine</w:t>
            </w:r>
            <w:r w:rsidR="0080686B">
              <w:rPr>
                <w:b/>
              </w:rPr>
              <w:t xml:space="preserve"> 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105F6010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092EF4">
              <w:t xml:space="preserve"> Nacrt Prijedloga Odluke o socijalnoj skrbi Općine Sutivan</w:t>
            </w:r>
            <w:bookmarkStart w:id="0" w:name="_GoBack"/>
            <w:bookmarkEnd w:id="0"/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92EF4"/>
    <w:rsid w:val="000E6FB8"/>
    <w:rsid w:val="0012631F"/>
    <w:rsid w:val="0016598C"/>
    <w:rsid w:val="001A154F"/>
    <w:rsid w:val="00214769"/>
    <w:rsid w:val="00701396"/>
    <w:rsid w:val="007245DF"/>
    <w:rsid w:val="0080686B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2022-11-15T12:21:00Z</dcterms:created>
  <dcterms:modified xsi:type="dcterms:W3CDTF">2022-11-15T12:21:00Z</dcterms:modified>
</cp:coreProperties>
</file>